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32DA6" w14:textId="42E22CCA" w:rsidR="00E87EE2" w:rsidRPr="00E87EE2" w:rsidRDefault="008656A8" w:rsidP="00E87EE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Микробы в жизни человека</w:t>
      </w:r>
    </w:p>
    <w:p w14:paraId="6DE091D0" w14:textId="77777777" w:rsidR="008656A8" w:rsidRDefault="00B27241" w:rsidP="00E87E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для многих уже не секрет, что наше тело – дом для микроорганизмов. </w:t>
      </w:r>
      <w:r w:rsidR="004151E3">
        <w:rPr>
          <w:rFonts w:ascii="Times New Roman" w:hAnsi="Times New Roman" w:cs="Times New Roman"/>
          <w:sz w:val="28"/>
          <w:szCs w:val="28"/>
        </w:rPr>
        <w:t xml:space="preserve">Живут они на различных участках тела – коже, пищеварительном тракте, слизистой мочеполовых путей, но самой «населённой» является толстая кишка. </w:t>
      </w:r>
    </w:p>
    <w:p w14:paraId="65FAE7D2" w14:textId="4DF93E87" w:rsidR="00B27241" w:rsidRDefault="008656A8" w:rsidP="00E87E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влиянии микроорганизмов на человека рассказывает диетолог центра общественного здоровья Наталья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F708DA3" w14:textId="5643DEA4" w:rsidR="004151E3" w:rsidRDefault="004151E3" w:rsidP="00E87E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населяет наш кишечник? Всех микробов в кишечнике можно разделить на:</w:t>
      </w:r>
    </w:p>
    <w:p w14:paraId="04C12F85" w14:textId="47E51B4E" w:rsidR="004151E3" w:rsidRDefault="00F4496C" w:rsidP="004151E3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«друзья» – микроорганизмы, которые постоянно населяют кишечник, важно не только их количество, на и качественное разнообразие.</w:t>
      </w:r>
    </w:p>
    <w:p w14:paraId="5F3BD5F4" w14:textId="271F8FD0" w:rsidR="00F4496C" w:rsidRDefault="00F4496C" w:rsidP="004151E3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Нейтральные жильцы – условные патогены, когда иммунная система в порядке, а «друзей» много, они не приносят никакого вреда и даже </w:t>
      </w:r>
      <w:r w:rsidR="00D56CDE">
        <w:rPr>
          <w:rFonts w:ascii="Times New Roman" w:hAnsi="Times New Roman" w:cs="Times New Roman"/>
          <w:sz w:val="28"/>
          <w:szCs w:val="28"/>
        </w:rPr>
        <w:t xml:space="preserve">могут </w:t>
      </w:r>
      <w:r>
        <w:rPr>
          <w:rFonts w:ascii="Times New Roman" w:hAnsi="Times New Roman" w:cs="Times New Roman"/>
          <w:sz w:val="28"/>
          <w:szCs w:val="28"/>
        </w:rPr>
        <w:t xml:space="preserve">оказывать положительное влияние. Ярким представителем является </w:t>
      </w:r>
      <w:r>
        <w:rPr>
          <w:rFonts w:ascii="Times New Roman" w:hAnsi="Times New Roman" w:cs="Times New Roman"/>
          <w:sz w:val="28"/>
          <w:szCs w:val="28"/>
          <w:lang w:val="en-US"/>
        </w:rPr>
        <w:t>Candida</w:t>
      </w:r>
      <w:r>
        <w:rPr>
          <w:rFonts w:ascii="Times New Roman" w:hAnsi="Times New Roman" w:cs="Times New Roman"/>
          <w:sz w:val="28"/>
          <w:szCs w:val="28"/>
        </w:rPr>
        <w:t xml:space="preserve"> – при обычных условиях она обезвреживает свободные радикалы, однако в случае разрастания приводит к патологическим процессам.</w:t>
      </w:r>
    </w:p>
    <w:p w14:paraId="26074EDA" w14:textId="0EE48792" w:rsidR="00F4496C" w:rsidRDefault="00F4496C" w:rsidP="004151E3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Вредители – патогены, которые способны вызывать серьёзные кишечные инфекции, например, сальмонеллы,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шигеллы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031A92E" w14:textId="7C4F63AC" w:rsidR="00F4496C" w:rsidRDefault="00F4496C" w:rsidP="004151E3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Проходимцы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транзиторы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которые не селятся в пищеварительном тракте, однако могут использоваться в коррекции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дисбиотического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процесса, например, сахаромицеты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булларди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CAFBCB7" w14:textId="09589936" w:rsidR="00F4496C" w:rsidRDefault="00F4496C" w:rsidP="00F449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понимать, что все они оказывают влияние на человеческий организм, а каким это влияние будет – положительным или отрицательным – зависит от состава кишечной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микробиоты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F1C459" w14:textId="77777777" w:rsidR="000727EB" w:rsidRDefault="003135A8" w:rsidP="00F449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микробиоты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кишечника в поддержании пищеварения известна многим, однако её влияние на организм куда более многогранно. </w:t>
      </w:r>
    </w:p>
    <w:p w14:paraId="26FA5C0C" w14:textId="5947A780" w:rsidR="003135A8" w:rsidRDefault="003135A8" w:rsidP="00F449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Во-первых,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дисбиоз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быть причиной развития дефицитов – микроорганизмы в кишечнике не только обеспечивают всасывание полезных компонентов пищи, но и сами производят витамины группы В, витамин К, помогают усваиваться витамину Д.</w:t>
      </w:r>
    </w:p>
    <w:p w14:paraId="58F3FA80" w14:textId="520E72F1" w:rsidR="003135A8" w:rsidRDefault="003135A8" w:rsidP="00F449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Во-вторых, существует доказанная взаимосвязь кишечника и мозга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микробиота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выделает до 90% гормона радости (серотонина), а также </w:t>
      </w:r>
      <w:r w:rsidR="009C703E">
        <w:rPr>
          <w:rFonts w:ascii="Times New Roman" w:hAnsi="Times New Roman" w:cs="Times New Roman"/>
          <w:sz w:val="28"/>
          <w:szCs w:val="28"/>
        </w:rPr>
        <w:t xml:space="preserve">его предшественников, которые направляются в мозг. Появляется всё больше работ, доказывающих роль </w:t>
      </w:r>
      <w:proofErr w:type="spellStart"/>
      <w:r w:rsidR="009C703E">
        <w:rPr>
          <w:rFonts w:ascii="Times New Roman" w:hAnsi="Times New Roman" w:cs="Times New Roman"/>
          <w:sz w:val="28"/>
          <w:szCs w:val="28"/>
        </w:rPr>
        <w:t>микробиоты</w:t>
      </w:r>
      <w:proofErr w:type="spellEnd"/>
      <w:r w:rsidR="009C703E">
        <w:rPr>
          <w:rFonts w:ascii="Times New Roman" w:hAnsi="Times New Roman" w:cs="Times New Roman"/>
          <w:sz w:val="28"/>
          <w:szCs w:val="28"/>
        </w:rPr>
        <w:t xml:space="preserve"> в развитии таких заболеваний, как болезнь Альцгеймера, Паркинсона, аутизм, депрессия.</w:t>
      </w:r>
    </w:p>
    <w:p w14:paraId="0F5C6969" w14:textId="4207D2B3" w:rsidR="009C703E" w:rsidRDefault="009C703E" w:rsidP="00F449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В-третьих, выявлена взаимосвязь состава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микробиоты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кишечника и избыточного веса, в том числе через регуляцию пищевого поведения. Уже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доказано, что некоторые пищевые предпочтения обусловлены доминирующей микрофлорой – так, бактерии типа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Firmicutes</w:t>
      </w:r>
      <w:proofErr w:type="spellEnd"/>
      <w:r w:rsidRPr="009C7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 быть причиной тяги к жирному и сладкому. Кроме того, избыток ряда бактерий может быть причиной повышенной концентрации эстрогенов в крови, что помимо гинекологических проблем приводит к набору жировой массы по женскому типу (бёдра, ягодицы).</w:t>
      </w:r>
    </w:p>
    <w:p w14:paraId="412AF1C6" w14:textId="29DBC8B7" w:rsidR="00C8658B" w:rsidRDefault="00C8658B" w:rsidP="00F449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В-четвёртых,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микробиота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кишечника также влияет на состав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микробиоты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других органов. Не вызывает сомнения взаимосвязь здоровья кишечника и мочевого пузыря,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потому, что при несоблюдении правил личной гигиены возможно переселение микробов кишечника в мочеполовые пути, а обеднение состава кишечной микрофлоры ассоциировано с риском инфекционных заболеваний мочевыделительной системы.</w:t>
      </w:r>
    </w:p>
    <w:p w14:paraId="6FAFF01D" w14:textId="14BD9ECE" w:rsidR="000727EB" w:rsidRDefault="000727EB" w:rsidP="00F449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Микробиота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кишечника связана также с состоянием кожи – различные высыпания могут быть признаком нездоровья пищеварительного тракта. </w:t>
      </w:r>
    </w:p>
    <w:p w14:paraId="277CD17E" w14:textId="14B0C229" w:rsidR="000727EB" w:rsidRDefault="000727EB" w:rsidP="00F449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Связана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микробиота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 здоровьем лёгких – 50% воспалительных заболеваний кишечника (болезнь Крона, неспецифический язвенный колит) ассоциирована с ХОБЛ (хронической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обструктивной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болезнью лёгких).</w:t>
      </w:r>
    </w:p>
    <w:p w14:paraId="4D14DAE9" w14:textId="6CC02C0C" w:rsidR="00C8658B" w:rsidRDefault="00C8658B" w:rsidP="00F449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существует взаимосвязь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микробиоты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кишечника матери и новорожд</w:t>
      </w:r>
      <w:r w:rsidR="00D56CD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нного ребёнка, появляются исследования, доказывающ</w:t>
      </w:r>
      <w:r w:rsidR="00D56CD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е, что ребёнок не рождается со стерильным кишечником, заселение начинается уже внутриутробно.</w:t>
      </w:r>
    </w:p>
    <w:p w14:paraId="3930F63F" w14:textId="30E0BD77" w:rsidR="000727EB" w:rsidRDefault="000727EB" w:rsidP="00F449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неожиданным открытие</w:t>
      </w:r>
      <w:r w:rsidR="00D56CD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становится то, что микрофлора влияет на уровень гормонов щитовидной железы. 20% Т4 активиру</w:t>
      </w:r>
      <w:r w:rsidR="00D56CD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в кишечнике, значит</w:t>
      </w:r>
      <w:r w:rsidR="00D56C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дисбиоз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приводить к снижению уровня Т3.</w:t>
      </w:r>
    </w:p>
    <w:p w14:paraId="0048E9DD" w14:textId="58DD13D5" w:rsidR="005136D6" w:rsidRDefault="005136D6" w:rsidP="00E87E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Колоссальный вклад в поддержание здоровой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микробиоты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вносит регулярный стул – запоры способствуют обратному всасыванию токсинов из кишечника и нарушению микробного состава в пользу гнилостных патогенных микроорганизмов.</w:t>
      </w:r>
    </w:p>
    <w:p w14:paraId="12A14650" w14:textId="2A5BB7DE" w:rsidR="009C703E" w:rsidRPr="00E87EE2" w:rsidRDefault="009C703E" w:rsidP="00E87E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необходимо создавать комфортные условия для приёма пищи – перед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едой важно расслабиться, избегать стрессовых ситуаций во время приёма пищи,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эмоциональных разговоров, просмотра телевизионных передач, использования гаджетов. Не менее важным является выделение отдельного места для приёма пищи и сервировка стола и блюд. Визуальная составляющая играет особенно большую роль для детей.</w:t>
      </w:r>
    </w:p>
    <w:p w14:paraId="631641A3" w14:textId="77777777" w:rsidR="00B37DD2" w:rsidRPr="00E87EE2" w:rsidRDefault="00B37DD2" w:rsidP="00E87EE2">
      <w:pPr>
        <w:ind w:firstLine="567"/>
        <w:jc w:val="both"/>
        <w:rPr>
          <w:sz w:val="28"/>
          <w:szCs w:val="28"/>
        </w:rPr>
      </w:pPr>
    </w:p>
    <w:sectPr w:rsidR="00B37DD2" w:rsidRPr="00E87EE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D70B5" w14:textId="77777777" w:rsidR="007D7C0C" w:rsidRDefault="007D7C0C" w:rsidP="005136D6">
      <w:pPr>
        <w:spacing w:after="0" w:line="240" w:lineRule="auto"/>
      </w:pPr>
      <w:r>
        <w:separator/>
      </w:r>
    </w:p>
  </w:endnote>
  <w:endnote w:type="continuationSeparator" w:id="0">
    <w:p w14:paraId="3A38F6D6" w14:textId="77777777" w:rsidR="007D7C0C" w:rsidRDefault="007D7C0C" w:rsidP="00513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1325059"/>
      <w:docPartObj>
        <w:docPartGallery w:val="Page Numbers (Bottom of Page)"/>
        <w:docPartUnique/>
      </w:docPartObj>
    </w:sdtPr>
    <w:sdtEndPr/>
    <w:sdtContent>
      <w:p w14:paraId="078EB284" w14:textId="500967CF" w:rsidR="005136D6" w:rsidRDefault="005136D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CDE">
          <w:rPr>
            <w:noProof/>
          </w:rPr>
          <w:t>2</w:t>
        </w:r>
        <w:r>
          <w:fldChar w:fldCharType="end"/>
        </w:r>
      </w:p>
    </w:sdtContent>
  </w:sdt>
  <w:p w14:paraId="13018459" w14:textId="77777777" w:rsidR="005136D6" w:rsidRDefault="005136D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54C84" w14:textId="77777777" w:rsidR="007D7C0C" w:rsidRDefault="007D7C0C" w:rsidP="005136D6">
      <w:pPr>
        <w:spacing w:after="0" w:line="240" w:lineRule="auto"/>
      </w:pPr>
      <w:r>
        <w:separator/>
      </w:r>
    </w:p>
  </w:footnote>
  <w:footnote w:type="continuationSeparator" w:id="0">
    <w:p w14:paraId="66E69E49" w14:textId="77777777" w:rsidR="007D7C0C" w:rsidRDefault="007D7C0C" w:rsidP="00513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90D09"/>
    <w:multiLevelType w:val="hybridMultilevel"/>
    <w:tmpl w:val="15107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566E1"/>
    <w:multiLevelType w:val="hybridMultilevel"/>
    <w:tmpl w:val="494C4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C7C"/>
    <w:rsid w:val="000727EB"/>
    <w:rsid w:val="002E47F1"/>
    <w:rsid w:val="003135A8"/>
    <w:rsid w:val="004151E3"/>
    <w:rsid w:val="005136D6"/>
    <w:rsid w:val="007D7C0C"/>
    <w:rsid w:val="008656A8"/>
    <w:rsid w:val="00974012"/>
    <w:rsid w:val="009C703E"/>
    <w:rsid w:val="00A72D0E"/>
    <w:rsid w:val="00AB54B1"/>
    <w:rsid w:val="00B27241"/>
    <w:rsid w:val="00B37DD2"/>
    <w:rsid w:val="00BF60F4"/>
    <w:rsid w:val="00C8658B"/>
    <w:rsid w:val="00C94E54"/>
    <w:rsid w:val="00D56CDE"/>
    <w:rsid w:val="00E03C7C"/>
    <w:rsid w:val="00E87EE2"/>
    <w:rsid w:val="00F4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B20EE"/>
  <w15:chartTrackingRefBased/>
  <w15:docId w15:val="{63D40B15-FE65-47D5-B98F-842C115D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51E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13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36D6"/>
  </w:style>
  <w:style w:type="paragraph" w:styleId="a7">
    <w:name w:val="footer"/>
    <w:basedOn w:val="a"/>
    <w:link w:val="a8"/>
    <w:uiPriority w:val="99"/>
    <w:unhideWhenUsed/>
    <w:rsid w:val="00513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3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7</cp:revision>
  <dcterms:created xsi:type="dcterms:W3CDTF">2023-03-14T07:41:00Z</dcterms:created>
  <dcterms:modified xsi:type="dcterms:W3CDTF">2023-11-15T08:33:00Z</dcterms:modified>
</cp:coreProperties>
</file>